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12AD" w:rsidRDefault="00A012AD" w:rsidP="00A012AD">
      <w:pPr>
        <w:spacing w:after="0"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94B57" w:rsidRDefault="009D087B" w:rsidP="00A012AD">
      <w:pPr>
        <w:spacing w:after="0" w:line="30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Investigating the influences of Various Complexity of Hydrogeological Models on Pore Water Pres</w:t>
      </w:r>
      <w:r w:rsidR="00CD46B0">
        <w:rPr>
          <w:rFonts w:ascii="Times New Roman" w:hAnsi="Times New Roman" w:cs="Times New Roman"/>
          <w:b/>
          <w:sz w:val="32"/>
          <w:szCs w:val="32"/>
        </w:rPr>
        <w:t>sure Distribution Due to Seismic Wave P</w:t>
      </w:r>
      <w:r>
        <w:rPr>
          <w:rFonts w:ascii="Times New Roman" w:hAnsi="Times New Roman" w:cs="Times New Roman"/>
          <w:b/>
          <w:sz w:val="32"/>
          <w:szCs w:val="32"/>
        </w:rPr>
        <w:t>ropagation</w:t>
      </w:r>
    </w:p>
    <w:p w:rsidR="0088295A" w:rsidRPr="0088295A" w:rsidRDefault="0088295A" w:rsidP="0088295A">
      <w:pPr>
        <w:spacing w:line="300" w:lineRule="auto"/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</w:p>
    <w:p w:rsidR="0088295A" w:rsidRPr="0088295A" w:rsidRDefault="0088295A" w:rsidP="0088295A">
      <w:pPr>
        <w:spacing w:line="300" w:lineRule="auto"/>
        <w:jc w:val="right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88295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Presenter: </w:t>
      </w:r>
      <w:proofErr w:type="spellStart"/>
      <w:r w:rsidRPr="0088295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Agustina</w:t>
      </w:r>
      <w:proofErr w:type="spellEnd"/>
      <w:r w:rsidRPr="0088295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88295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Shinta</w:t>
      </w:r>
      <w:proofErr w:type="spellEnd"/>
      <w:r w:rsidRPr="0088295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 </w:t>
      </w:r>
      <w:proofErr w:type="spellStart"/>
      <w:r w:rsidRPr="0088295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Marginingsih</w:t>
      </w:r>
      <w:proofErr w:type="spellEnd"/>
    </w:p>
    <w:p w:rsidR="0088295A" w:rsidRPr="0088295A" w:rsidRDefault="005465EC" w:rsidP="0088295A">
      <w:pPr>
        <w:spacing w:line="300" w:lineRule="auto"/>
        <w:jc w:val="right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Advisor</w:t>
      </w:r>
      <w:r w:rsidR="0088295A" w:rsidRPr="0088295A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: Prof. Shih-Jung Wang</w:t>
      </w:r>
    </w:p>
    <w:p w:rsidR="0088295A" w:rsidRDefault="009D087B" w:rsidP="0088295A">
      <w:pPr>
        <w:spacing w:line="300" w:lineRule="auto"/>
        <w:jc w:val="right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Date: 2022/03/04</w:t>
      </w:r>
    </w:p>
    <w:p w:rsidR="0088295A" w:rsidRPr="00DD4822" w:rsidRDefault="0088295A" w:rsidP="0088295A">
      <w:pPr>
        <w:spacing w:before="10" w:after="10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0"/>
          <w:shd w:val="clear" w:color="auto" w:fill="FFFFFF"/>
        </w:rPr>
      </w:pPr>
      <w:r w:rsidRPr="00DD4822">
        <w:rPr>
          <w:rFonts w:ascii="Times New Roman" w:hAnsi="Times New Roman" w:cs="Times New Roman"/>
          <w:b/>
          <w:color w:val="222222"/>
          <w:sz w:val="28"/>
          <w:szCs w:val="20"/>
          <w:shd w:val="clear" w:color="auto" w:fill="FFFFFF"/>
        </w:rPr>
        <w:t>Abstract</w:t>
      </w:r>
    </w:p>
    <w:p w:rsidR="00A1219D" w:rsidRDefault="0008623D" w:rsidP="0004231D">
      <w:pPr>
        <w:spacing w:after="10" w:line="360" w:lineRule="auto"/>
        <w:ind w:firstLine="720"/>
        <w:jc w:val="both"/>
        <w:rPr>
          <w:rFonts w:ascii="Times New Roman" w:eastAsia="DFKai-SB" w:hAnsi="Times New Roman" w:cs="Times New Roman"/>
          <w:sz w:val="24"/>
          <w:szCs w:val="24"/>
        </w:rPr>
      </w:pPr>
      <w:r w:rsidRPr="0008623D">
        <w:rPr>
          <w:rFonts w:ascii="Times New Roman" w:hAnsi="Times New Roman" w:cs="Times New Roman"/>
          <w:sz w:val="24"/>
        </w:rPr>
        <w:t xml:space="preserve">Several </w:t>
      </w:r>
      <w:r w:rsidR="00F605B9">
        <w:rPr>
          <w:rFonts w:ascii="Times New Roman" w:hAnsi="Times New Roman" w:cs="Times New Roman"/>
          <w:sz w:val="24"/>
        </w:rPr>
        <w:t>types of seismic wave propagate through sediment</w:t>
      </w:r>
      <w:r w:rsidRPr="0008623D">
        <w:rPr>
          <w:rFonts w:ascii="Times New Roman" w:hAnsi="Times New Roman" w:cs="Times New Roman"/>
          <w:sz w:val="24"/>
        </w:rPr>
        <w:t xml:space="preserve"> and rock media when an earthquake occurs. The propagation speed and pattern are different in different media due to their properties. Traditional studies conducted research on seismic wave propagation commonly </w:t>
      </w:r>
      <w:r w:rsidR="0004231D">
        <w:rPr>
          <w:rFonts w:ascii="Times New Roman" w:hAnsi="Times New Roman" w:cs="Times New Roman"/>
          <w:sz w:val="24"/>
        </w:rPr>
        <w:t>uses the perfect soil layer system</w:t>
      </w:r>
      <w:r w:rsidR="00A14229">
        <w:rPr>
          <w:rFonts w:ascii="Times New Roman" w:hAnsi="Times New Roman" w:cs="Times New Roman"/>
          <w:sz w:val="24"/>
        </w:rPr>
        <w:t xml:space="preserve"> (e.g., </w:t>
      </w:r>
      <w:proofErr w:type="spellStart"/>
      <w:r w:rsidR="00A14229">
        <w:rPr>
          <w:rFonts w:ascii="Times New Roman" w:hAnsi="Times New Roman" w:cs="Times New Roman"/>
          <w:sz w:val="24"/>
        </w:rPr>
        <w:t>Huded</w:t>
      </w:r>
      <w:proofErr w:type="spellEnd"/>
      <w:r w:rsidR="00A14229">
        <w:rPr>
          <w:rFonts w:ascii="Times New Roman" w:hAnsi="Times New Roman" w:cs="Times New Roman"/>
          <w:sz w:val="24"/>
        </w:rPr>
        <w:t xml:space="preserve"> </w:t>
      </w:r>
      <w:r w:rsidR="00A14229" w:rsidRPr="002600F4">
        <w:rPr>
          <w:rFonts w:ascii="Times New Roman" w:hAnsi="Times New Roman" w:cs="Times New Roman"/>
          <w:i/>
          <w:sz w:val="24"/>
        </w:rPr>
        <w:t>et al.</w:t>
      </w:r>
      <w:r w:rsidR="00A14229">
        <w:rPr>
          <w:rFonts w:ascii="Times New Roman" w:hAnsi="Times New Roman" w:cs="Times New Roman"/>
          <w:sz w:val="24"/>
        </w:rPr>
        <w:t xml:space="preserve"> (2020)).</w:t>
      </w:r>
      <w:bookmarkStart w:id="0" w:name="_GoBack"/>
      <w:bookmarkEnd w:id="0"/>
      <w:r w:rsidR="002600F4">
        <w:rPr>
          <w:rFonts w:ascii="Times New Roman" w:hAnsi="Times New Roman" w:cs="Times New Roman"/>
          <w:sz w:val="24"/>
        </w:rPr>
        <w:t xml:space="preserve"> </w:t>
      </w:r>
      <w:r w:rsidR="00A14229">
        <w:rPr>
          <w:rFonts w:ascii="Times New Roman" w:hAnsi="Times New Roman" w:cs="Times New Roman"/>
          <w:sz w:val="24"/>
        </w:rPr>
        <w:t xml:space="preserve"> </w:t>
      </w:r>
      <w:r w:rsidR="00F605B9">
        <w:rPr>
          <w:rFonts w:ascii="Times New Roman" w:eastAsia="DFKai-SB" w:hAnsi="Times New Roman" w:cs="Times New Roman"/>
          <w:sz w:val="24"/>
          <w:szCs w:val="24"/>
        </w:rPr>
        <w:t xml:space="preserve">To </w:t>
      </w:r>
      <w:r w:rsidRPr="0008623D">
        <w:rPr>
          <w:rFonts w:ascii="Times New Roman" w:eastAsia="DFKai-SB" w:hAnsi="Times New Roman" w:cs="Times New Roman"/>
          <w:sz w:val="24"/>
          <w:szCs w:val="24"/>
        </w:rPr>
        <w:t>assess the effect of uncertainty in the hydrogeological model on pore water pressure due to wave propagation, various complexity of hydrogeological models will be constructed using synthetic models and a real case model. Homogeneous, perfect layer</w:t>
      </w:r>
      <w:r w:rsidR="00F605B9">
        <w:rPr>
          <w:rFonts w:ascii="Times New Roman" w:eastAsia="DFKai-SB" w:hAnsi="Times New Roman" w:cs="Times New Roman"/>
          <w:sz w:val="24"/>
          <w:szCs w:val="24"/>
        </w:rPr>
        <w:t>,</w:t>
      </w:r>
      <w:r w:rsidRPr="0008623D">
        <w:rPr>
          <w:rFonts w:ascii="Times New Roman" w:eastAsia="DFKai-SB" w:hAnsi="Times New Roman" w:cs="Times New Roman"/>
          <w:sz w:val="24"/>
          <w:szCs w:val="24"/>
        </w:rPr>
        <w:t xml:space="preserve"> and heterogeneous hydrogeological models will be constructed, respectively. A UBC-sand model-based software of Midas GTS NX is adopted to simulate seismic waves in a fully saturated porous med</w:t>
      </w:r>
      <w:r w:rsidR="00D37BA9">
        <w:rPr>
          <w:rFonts w:ascii="Times New Roman" w:eastAsia="DFKai-SB" w:hAnsi="Times New Roman" w:cs="Times New Roman"/>
          <w:sz w:val="24"/>
          <w:szCs w:val="24"/>
        </w:rPr>
        <w:t>ium. UBC-sand is a simple elasto</w:t>
      </w:r>
      <w:r w:rsidRPr="0008623D">
        <w:rPr>
          <w:rFonts w:ascii="Times New Roman" w:eastAsia="DFKai-SB" w:hAnsi="Times New Roman" w:cs="Times New Roman"/>
          <w:sz w:val="24"/>
          <w:szCs w:val="24"/>
        </w:rPr>
        <w:t xml:space="preserve">plastic model for simulating the liquefaction phenomenon </w:t>
      </w:r>
      <w:r w:rsidR="00F605B9">
        <w:rPr>
          <w:rFonts w:ascii="Times New Roman" w:eastAsia="DFKai-SB" w:hAnsi="Times New Roman" w:cs="Times New Roman"/>
          <w:sz w:val="24"/>
          <w:szCs w:val="24"/>
        </w:rPr>
        <w:t>for the</w:t>
      </w:r>
      <w:r w:rsidRPr="0008623D">
        <w:rPr>
          <w:rFonts w:ascii="Times New Roman" w:eastAsia="DFKai-SB" w:hAnsi="Times New Roman" w:cs="Times New Roman"/>
          <w:sz w:val="24"/>
          <w:szCs w:val="24"/>
        </w:rPr>
        <w:t xml:space="preserve"> sand</w:t>
      </w:r>
      <w:r w:rsidR="00F605B9">
        <w:rPr>
          <w:rFonts w:ascii="Times New Roman" w:eastAsia="DFKai-SB" w:hAnsi="Times New Roman" w:cs="Times New Roman"/>
          <w:sz w:val="24"/>
          <w:szCs w:val="24"/>
        </w:rPr>
        <w:t xml:space="preserve"> material. The spatiotemporal distributions </w:t>
      </w:r>
      <w:r w:rsidRPr="0008623D">
        <w:rPr>
          <w:rFonts w:ascii="Times New Roman" w:eastAsia="DFKai-SB" w:hAnsi="Times New Roman" w:cs="Times New Roman"/>
          <w:sz w:val="24"/>
          <w:szCs w:val="24"/>
        </w:rPr>
        <w:t>of the acceleration, displacement</w:t>
      </w:r>
      <w:r w:rsidR="00F605B9">
        <w:rPr>
          <w:rFonts w:ascii="Times New Roman" w:eastAsia="DFKai-SB" w:hAnsi="Times New Roman" w:cs="Times New Roman"/>
          <w:sz w:val="24"/>
          <w:szCs w:val="24"/>
        </w:rPr>
        <w:t>,</w:t>
      </w:r>
      <w:r w:rsidRPr="0008623D">
        <w:rPr>
          <w:rFonts w:ascii="Times New Roman" w:eastAsia="DFKai-SB" w:hAnsi="Times New Roman" w:cs="Times New Roman"/>
          <w:sz w:val="24"/>
          <w:szCs w:val="24"/>
        </w:rPr>
        <w:t xml:space="preserve"> and pore water pressure for</w:t>
      </w:r>
      <w:r w:rsidR="00F605B9">
        <w:rPr>
          <w:rFonts w:ascii="Times New Roman" w:eastAsia="DFKai-SB" w:hAnsi="Times New Roman" w:cs="Times New Roman"/>
          <w:sz w:val="24"/>
          <w:szCs w:val="24"/>
        </w:rPr>
        <w:t xml:space="preserve"> the</w:t>
      </w:r>
      <w:r w:rsidRPr="0008623D">
        <w:rPr>
          <w:rFonts w:ascii="Times New Roman" w:eastAsia="DFKai-SB" w:hAnsi="Times New Roman" w:cs="Times New Roman"/>
          <w:sz w:val="24"/>
          <w:szCs w:val="24"/>
        </w:rPr>
        <w:t xml:space="preserve"> synthetic hydrogeological models</w:t>
      </w:r>
      <w:r w:rsidR="00F605B9">
        <w:rPr>
          <w:rFonts w:ascii="Times New Roman" w:eastAsia="DFKai-SB" w:hAnsi="Times New Roman" w:cs="Times New Roman"/>
          <w:sz w:val="24"/>
          <w:szCs w:val="24"/>
        </w:rPr>
        <w:t xml:space="preserve"> are shown</w:t>
      </w:r>
      <w:r w:rsidRPr="0008623D">
        <w:rPr>
          <w:rFonts w:ascii="Times New Roman" w:eastAsia="DFKai-SB" w:hAnsi="Times New Roman" w:cs="Times New Roman"/>
          <w:sz w:val="24"/>
          <w:szCs w:val="24"/>
        </w:rPr>
        <w:t>.</w:t>
      </w:r>
      <w:r w:rsidR="009B4196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="009B4196" w:rsidRPr="0008623D">
        <w:rPr>
          <w:rFonts w:ascii="Times New Roman" w:eastAsia="DFKai-SB" w:hAnsi="Times New Roman" w:cs="Times New Roman"/>
          <w:sz w:val="24"/>
          <w:szCs w:val="24"/>
        </w:rPr>
        <w:t xml:space="preserve">The acceleration </w:t>
      </w:r>
      <w:r w:rsidR="009B4196">
        <w:rPr>
          <w:rFonts w:ascii="Times New Roman" w:eastAsia="DFKai-SB" w:hAnsi="Times New Roman" w:cs="Times New Roman"/>
          <w:sz w:val="24"/>
          <w:szCs w:val="24"/>
        </w:rPr>
        <w:t>is different in different depths</w:t>
      </w:r>
      <w:r w:rsidR="009B4196" w:rsidRPr="0008623D">
        <w:rPr>
          <w:rFonts w:ascii="Times New Roman" w:eastAsia="DFKai-SB" w:hAnsi="Times New Roman" w:cs="Times New Roman"/>
          <w:sz w:val="24"/>
          <w:szCs w:val="24"/>
        </w:rPr>
        <w:t xml:space="preserve"> and </w:t>
      </w:r>
      <w:r w:rsidR="009B4196">
        <w:rPr>
          <w:rFonts w:ascii="Times New Roman" w:eastAsia="DFKai-SB" w:hAnsi="Times New Roman" w:cs="Times New Roman"/>
          <w:sz w:val="24"/>
          <w:szCs w:val="24"/>
        </w:rPr>
        <w:t>the</w:t>
      </w:r>
      <w:r w:rsidR="00D37BA9">
        <w:rPr>
          <w:rFonts w:ascii="Times New Roman" w:eastAsia="DFKai-SB" w:hAnsi="Times New Roman" w:cs="Times New Roman"/>
          <w:sz w:val="24"/>
          <w:szCs w:val="24"/>
        </w:rPr>
        <w:t xml:space="preserve"> plastic response of UBC-sand render the</w:t>
      </w:r>
      <w:r w:rsidR="009B4196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="009B4196" w:rsidRPr="0008623D">
        <w:rPr>
          <w:rFonts w:ascii="Times New Roman" w:eastAsia="DFKai-SB" w:hAnsi="Times New Roman" w:cs="Times New Roman"/>
          <w:sz w:val="24"/>
          <w:szCs w:val="24"/>
        </w:rPr>
        <w:t xml:space="preserve">permanent horizontal displacement. </w:t>
      </w:r>
      <w:proofErr w:type="spellStart"/>
      <w:r w:rsidRPr="0008623D">
        <w:rPr>
          <w:rFonts w:ascii="Times New Roman" w:eastAsia="DFKai-SB" w:hAnsi="Times New Roman" w:cs="Times New Roman"/>
          <w:sz w:val="24"/>
          <w:szCs w:val="24"/>
        </w:rPr>
        <w:t>Pore</w:t>
      </w:r>
      <w:proofErr w:type="spellEnd"/>
      <w:r w:rsidRPr="0008623D">
        <w:rPr>
          <w:rFonts w:ascii="Times New Roman" w:eastAsia="DFKai-SB" w:hAnsi="Times New Roman" w:cs="Times New Roman"/>
          <w:sz w:val="24"/>
          <w:szCs w:val="24"/>
        </w:rPr>
        <w:t xml:space="preserve"> water pressure</w:t>
      </w:r>
      <w:r w:rsidR="00F605B9">
        <w:rPr>
          <w:rFonts w:ascii="Times New Roman" w:eastAsia="DFKai-SB" w:hAnsi="Times New Roman" w:cs="Times New Roman"/>
          <w:sz w:val="24"/>
          <w:szCs w:val="24"/>
        </w:rPr>
        <w:t xml:space="preserve"> in the sand material</w:t>
      </w:r>
      <w:r w:rsidRPr="0008623D">
        <w:rPr>
          <w:rFonts w:ascii="Times New Roman" w:eastAsia="DFKai-SB" w:hAnsi="Times New Roman" w:cs="Times New Roman"/>
          <w:sz w:val="24"/>
          <w:szCs w:val="24"/>
        </w:rPr>
        <w:t xml:space="preserve"> increases gradually and </w:t>
      </w:r>
      <w:r w:rsidR="00F605B9">
        <w:rPr>
          <w:rFonts w:ascii="Times New Roman" w:eastAsia="DFKai-SB" w:hAnsi="Times New Roman" w:cs="Times New Roman"/>
          <w:sz w:val="24"/>
          <w:szCs w:val="24"/>
        </w:rPr>
        <w:t>reaches</w:t>
      </w:r>
      <w:r w:rsidRPr="0008623D">
        <w:rPr>
          <w:rFonts w:ascii="Times New Roman" w:eastAsia="DFKai-SB" w:hAnsi="Times New Roman" w:cs="Times New Roman"/>
          <w:sz w:val="24"/>
          <w:szCs w:val="24"/>
        </w:rPr>
        <w:t xml:space="preserve"> the maximum value after liquefaction</w:t>
      </w:r>
      <w:r w:rsidR="00F605B9">
        <w:rPr>
          <w:rFonts w:ascii="Times New Roman" w:eastAsia="DFKai-SB" w:hAnsi="Times New Roman" w:cs="Times New Roman"/>
          <w:sz w:val="24"/>
          <w:szCs w:val="24"/>
        </w:rPr>
        <w:t xml:space="preserve"> occurred</w:t>
      </w:r>
      <w:r w:rsidRPr="0008623D">
        <w:rPr>
          <w:rFonts w:ascii="Times New Roman" w:eastAsia="DFKai-SB" w:hAnsi="Times New Roman" w:cs="Times New Roman"/>
          <w:sz w:val="24"/>
          <w:szCs w:val="24"/>
        </w:rPr>
        <w:t>.</w:t>
      </w:r>
      <w:r w:rsidR="00402419">
        <w:rPr>
          <w:rFonts w:ascii="Times New Roman" w:eastAsia="DFKai-SB" w:hAnsi="Times New Roman" w:cs="Times New Roman"/>
          <w:sz w:val="24"/>
          <w:szCs w:val="24"/>
        </w:rPr>
        <w:t xml:space="preserve"> </w:t>
      </w:r>
      <w:r w:rsidR="00F21EAB">
        <w:rPr>
          <w:rFonts w:ascii="Times New Roman" w:eastAsia="DFKai-SB" w:hAnsi="Times New Roman" w:cs="Times New Roman"/>
          <w:sz w:val="24"/>
          <w:szCs w:val="24"/>
        </w:rPr>
        <w:t>T</w:t>
      </w:r>
      <w:r w:rsidR="00402419">
        <w:rPr>
          <w:rFonts w:ascii="Times New Roman" w:eastAsia="DFKai-SB" w:hAnsi="Times New Roman" w:cs="Times New Roman"/>
          <w:sz w:val="24"/>
          <w:szCs w:val="24"/>
        </w:rPr>
        <w:t>he time for pore water pressure reaches the maximum value is different for each hydrogeological model.</w:t>
      </w:r>
      <w:r w:rsidRPr="0008623D">
        <w:rPr>
          <w:rFonts w:ascii="Times New Roman" w:eastAsia="DFKai-SB" w:hAnsi="Times New Roman" w:cs="Times New Roman"/>
          <w:sz w:val="24"/>
          <w:szCs w:val="24"/>
        </w:rPr>
        <w:t xml:space="preserve"> The pore water pressure distribution obtained from the simulation of wave propagation </w:t>
      </w:r>
      <w:r w:rsidR="00A1219D">
        <w:rPr>
          <w:rFonts w:ascii="Times New Roman" w:eastAsia="DFKai-SB" w:hAnsi="Times New Roman" w:cs="Times New Roman"/>
          <w:sz w:val="24"/>
          <w:szCs w:val="24"/>
        </w:rPr>
        <w:t>can be used to asse</w:t>
      </w:r>
      <w:r w:rsidR="00402419">
        <w:rPr>
          <w:rFonts w:ascii="Times New Roman" w:eastAsia="DFKai-SB" w:hAnsi="Times New Roman" w:cs="Times New Roman"/>
          <w:sz w:val="24"/>
          <w:szCs w:val="24"/>
        </w:rPr>
        <w:t>s</w:t>
      </w:r>
      <w:r w:rsidR="00A1219D">
        <w:rPr>
          <w:rFonts w:ascii="Times New Roman" w:eastAsia="DFKai-SB" w:hAnsi="Times New Roman" w:cs="Times New Roman"/>
          <w:sz w:val="24"/>
          <w:szCs w:val="24"/>
        </w:rPr>
        <w:t>s</w:t>
      </w:r>
      <w:r w:rsidRPr="0008623D">
        <w:rPr>
          <w:rFonts w:ascii="Times New Roman" w:eastAsia="DFKai-SB" w:hAnsi="Times New Roman" w:cs="Times New Roman"/>
          <w:sz w:val="24"/>
          <w:szCs w:val="24"/>
        </w:rPr>
        <w:t xml:space="preserve"> soil liquefaction. </w:t>
      </w:r>
    </w:p>
    <w:p w:rsidR="00A012AD" w:rsidRPr="009D087B" w:rsidRDefault="00E5034B" w:rsidP="00134FA2">
      <w:pPr>
        <w:spacing w:before="10" w:after="10" w:line="360" w:lineRule="auto"/>
        <w:ind w:firstLine="720"/>
        <w:jc w:val="both"/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</w:pPr>
      <w:r w:rsidRPr="00E5034B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Keywords:</w:t>
      </w:r>
      <w:r w:rsidR="00CD46B0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 </w:t>
      </w:r>
      <w:r w:rsidR="00CD46B0" w:rsidRPr="00CD46B0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Hydrogeological model</w:t>
      </w:r>
      <w:r w:rsidR="00CD46B0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 Uncertainty, Seismic wave propagation, E</w:t>
      </w:r>
      <w:r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xcess pore water pressure</w:t>
      </w:r>
      <w:r w:rsidR="009D087B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,</w:t>
      </w:r>
      <w:r w:rsidR="009D087B" w:rsidRPr="009D087B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 xml:space="preserve"> </w:t>
      </w:r>
      <w:r w:rsidR="00CD46B0">
        <w:rPr>
          <w:rFonts w:ascii="Times New Roman" w:hAnsi="Times New Roman" w:cs="Times New Roman"/>
          <w:b/>
          <w:color w:val="222222"/>
          <w:sz w:val="24"/>
          <w:szCs w:val="20"/>
          <w:shd w:val="clear" w:color="auto" w:fill="FFFFFF"/>
        </w:rPr>
        <w:t>S</w:t>
      </w:r>
      <w:r w:rsidR="009D087B" w:rsidRPr="00E5034B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 xml:space="preserve">oil </w:t>
      </w:r>
      <w:r w:rsidR="009D087B">
        <w:rPr>
          <w:rFonts w:ascii="Times New Roman" w:hAnsi="Times New Roman" w:cs="Times New Roman"/>
          <w:color w:val="222222"/>
          <w:sz w:val="24"/>
          <w:szCs w:val="20"/>
          <w:shd w:val="clear" w:color="auto" w:fill="FFFFFF"/>
        </w:rPr>
        <w:t>liquefaction</w:t>
      </w:r>
    </w:p>
    <w:p w:rsidR="002B591E" w:rsidRPr="0088295A" w:rsidRDefault="002B591E" w:rsidP="002B591E">
      <w:pPr>
        <w:spacing w:before="10" w:after="10" w:line="360" w:lineRule="auto"/>
        <w:jc w:val="center"/>
        <w:rPr>
          <w:rFonts w:ascii="Times New Roman" w:hAnsi="Times New Roman" w:cs="Times New Roman"/>
          <w:b/>
          <w:color w:val="222222"/>
          <w:sz w:val="28"/>
          <w:szCs w:val="20"/>
          <w:shd w:val="clear" w:color="auto" w:fill="FFFFFF"/>
        </w:rPr>
      </w:pPr>
    </w:p>
    <w:sectPr w:rsidR="002B591E" w:rsidRPr="0088295A" w:rsidSect="00FA1636">
      <w:headerReference w:type="default" r:id="rId6"/>
      <w:pgSz w:w="11906" w:h="16838" w:code="9"/>
      <w:pgMar w:top="763" w:right="1627" w:bottom="274" w:left="168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714" w:rsidRDefault="00917714" w:rsidP="0088295A">
      <w:pPr>
        <w:spacing w:after="0" w:line="240" w:lineRule="auto"/>
      </w:pPr>
      <w:r>
        <w:separator/>
      </w:r>
    </w:p>
  </w:endnote>
  <w:endnote w:type="continuationSeparator" w:id="0">
    <w:p w:rsidR="00917714" w:rsidRDefault="00917714" w:rsidP="00882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714" w:rsidRDefault="00917714" w:rsidP="0088295A">
      <w:pPr>
        <w:spacing w:after="0" w:line="240" w:lineRule="auto"/>
      </w:pPr>
      <w:r>
        <w:separator/>
      </w:r>
    </w:p>
  </w:footnote>
  <w:footnote w:type="continuationSeparator" w:id="0">
    <w:p w:rsidR="00917714" w:rsidRDefault="00917714" w:rsidP="00882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95A" w:rsidRPr="0088295A" w:rsidRDefault="0088295A" w:rsidP="0088295A">
    <w:pPr>
      <w:pStyle w:val="Header"/>
      <w:jc w:val="center"/>
      <w:rPr>
        <w:rFonts w:ascii="Times New Roman" w:hAnsi="Times New Roman" w:cs="Times New Roman"/>
        <w:sz w:val="20"/>
        <w:szCs w:val="20"/>
      </w:rPr>
    </w:pPr>
    <w:r w:rsidRPr="0088295A">
      <w:rPr>
        <w:rFonts w:ascii="Times New Roman" w:hAnsi="Times New Roman" w:cs="Times New Roman"/>
        <w:sz w:val="20"/>
        <w:szCs w:val="20"/>
      </w:rPr>
      <w:t>National Central University Graduate Institute of Applied Geology 110-2 Seminar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95A"/>
    <w:rsid w:val="00011FE4"/>
    <w:rsid w:val="00021F5B"/>
    <w:rsid w:val="0004231D"/>
    <w:rsid w:val="000577F2"/>
    <w:rsid w:val="00057953"/>
    <w:rsid w:val="0008623D"/>
    <w:rsid w:val="000D56D8"/>
    <w:rsid w:val="000E31FB"/>
    <w:rsid w:val="000E58A1"/>
    <w:rsid w:val="000F3624"/>
    <w:rsid w:val="00113679"/>
    <w:rsid w:val="00134FA2"/>
    <w:rsid w:val="001A4F34"/>
    <w:rsid w:val="001A7155"/>
    <w:rsid w:val="001E2429"/>
    <w:rsid w:val="002127A3"/>
    <w:rsid w:val="00223002"/>
    <w:rsid w:val="00243B6F"/>
    <w:rsid w:val="002600F4"/>
    <w:rsid w:val="002840FC"/>
    <w:rsid w:val="002B591E"/>
    <w:rsid w:val="002E54DD"/>
    <w:rsid w:val="003F0EBF"/>
    <w:rsid w:val="00402419"/>
    <w:rsid w:val="0045146A"/>
    <w:rsid w:val="004D0F08"/>
    <w:rsid w:val="00507934"/>
    <w:rsid w:val="005465EC"/>
    <w:rsid w:val="00547F15"/>
    <w:rsid w:val="00594B57"/>
    <w:rsid w:val="005F6CBD"/>
    <w:rsid w:val="00625EDD"/>
    <w:rsid w:val="00690C89"/>
    <w:rsid w:val="006C0FDA"/>
    <w:rsid w:val="00711500"/>
    <w:rsid w:val="0074410A"/>
    <w:rsid w:val="007817D3"/>
    <w:rsid w:val="007E2E5F"/>
    <w:rsid w:val="0080294B"/>
    <w:rsid w:val="00804AF7"/>
    <w:rsid w:val="0085516D"/>
    <w:rsid w:val="0087489E"/>
    <w:rsid w:val="0088295A"/>
    <w:rsid w:val="00917714"/>
    <w:rsid w:val="009B4196"/>
    <w:rsid w:val="009D087B"/>
    <w:rsid w:val="009D677D"/>
    <w:rsid w:val="00A012AD"/>
    <w:rsid w:val="00A0749C"/>
    <w:rsid w:val="00A1219D"/>
    <w:rsid w:val="00A12401"/>
    <w:rsid w:val="00A14229"/>
    <w:rsid w:val="00AE725D"/>
    <w:rsid w:val="00B4057B"/>
    <w:rsid w:val="00B4770F"/>
    <w:rsid w:val="00BA096F"/>
    <w:rsid w:val="00BC3EC2"/>
    <w:rsid w:val="00C21AB9"/>
    <w:rsid w:val="00CB51B3"/>
    <w:rsid w:val="00CD46B0"/>
    <w:rsid w:val="00CE38C3"/>
    <w:rsid w:val="00D37360"/>
    <w:rsid w:val="00D37BA9"/>
    <w:rsid w:val="00DD4822"/>
    <w:rsid w:val="00E14DAC"/>
    <w:rsid w:val="00E5034B"/>
    <w:rsid w:val="00EA44C7"/>
    <w:rsid w:val="00EA52E4"/>
    <w:rsid w:val="00F0056C"/>
    <w:rsid w:val="00F21EAB"/>
    <w:rsid w:val="00F30998"/>
    <w:rsid w:val="00F31B55"/>
    <w:rsid w:val="00F411EF"/>
    <w:rsid w:val="00F605B9"/>
    <w:rsid w:val="00FA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69D01"/>
  <w15:chartTrackingRefBased/>
  <w15:docId w15:val="{48894506-9F79-447C-9773-602307741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95A"/>
  </w:style>
  <w:style w:type="paragraph" w:styleId="Footer">
    <w:name w:val="footer"/>
    <w:basedOn w:val="Normal"/>
    <w:link w:val="FooterChar"/>
    <w:uiPriority w:val="99"/>
    <w:unhideWhenUsed/>
    <w:rsid w:val="008829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95A"/>
  </w:style>
  <w:style w:type="character" w:styleId="Emphasis">
    <w:name w:val="Emphasis"/>
    <w:basedOn w:val="DefaultParagraphFont"/>
    <w:uiPriority w:val="20"/>
    <w:qFormat/>
    <w:rsid w:val="0008623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48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dcterms:created xsi:type="dcterms:W3CDTF">2022-02-28T09:32:00Z</dcterms:created>
  <dcterms:modified xsi:type="dcterms:W3CDTF">2022-03-02T14:16:00Z</dcterms:modified>
</cp:coreProperties>
</file>